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</w:pPr>
      <w:r>
        <w:rPr>
          <w:b/>
          <w:color w:val="0F1E3C"/>
          <w:sz w:val="28"/>
        </w:rPr>
        <w:t>MODELO 1 · CERTIFICADO LABORAL (CONSTANCIA DE TRABAJO)</w:t>
      </w:r>
    </w:p>
    <w:p>
      <w:pPr>
        <w:spacing w:before="80"/>
      </w:pPr>
      <w:r>
        <w:rPr>
          <w:i/>
          <w:color w:val="555F70"/>
          <w:sz w:val="19"/>
        </w:rPr>
        <w:t>Reemplace todo lo que va entre corchetes. Este modelo cubre los tres datos que el artículo 57, numeral 7 del Código Sustantivo del Trabajo ordena certificar.</w:t>
      </w:r>
    </w:p>
    <w:p>
      <w:r>
        <w:rPr>
          <w:b/>
        </w:rPr>
        <w:t>[RAZÓN SOCIAL DE LA EMPRESA]</w:t>
      </w:r>
    </w:p>
    <w:p>
      <w:r>
        <w:rPr>
          <w:b w:val="0"/>
        </w:rPr>
        <w:t>[Ciudad], [día] de [mes] de [año]</w:t>
      </w:r>
    </w:p>
    <w:p/>
    <w:p>
      <w:r>
        <w:rPr>
          <w:b/>
        </w:rPr>
        <w:t>LA SUSCRITA [cargo de quien firma] DE [RAZÓN SOCIAL]</w:t>
      </w:r>
    </w:p>
    <w:p/>
    <w:p>
      <w:pPr>
        <w:jc w:val="center"/>
      </w:pPr>
      <w:r>
        <w:rPr>
          <w:b/>
        </w:rPr>
        <w:t>CERTIFICA QUE:</w:t>
      </w:r>
    </w:p>
    <w:p/>
    <w:p>
      <w:r>
        <w:rPr>
          <w:b w:val="0"/>
        </w:rPr>
        <w:t>El(la) señor(a) [NOMBRE COMPLETO DEL TRABAJADOR], identificado(a) con cédula de ciudadanía número [número] de [ciudad de expedición], [labora / laboró] en esta empresa desde el [día] de [mes] de [año] [y hasta el (día) de (mes) de (año)], desempeñando el cargo de [NOMBRE DEL CARGO], mediante contrato de trabajo a [término indefinido / término fijo / duración de la obra o labor].</w:t>
      </w:r>
    </w:p>
    <w:p>
      <w:r>
        <w:rPr>
          <w:b w:val="0"/>
        </w:rPr>
        <w:t>Sus funciones consisten en [descripción de la índole de la labor: qué hace, sobre qué procesos y con qué responsabilidad].</w:t>
      </w:r>
    </w:p>
    <w:p>
      <w:r>
        <w:rPr>
          <w:b w:val="0"/>
        </w:rPr>
        <w:t>Devenga(ba) un salario mensual de [$ valor en números] ([valor en letras] PESOS M/CTE), [más un auxilio de transporte de ($ valor)] [y pagos variables por concepto de (comisiones / horas extras y recargos), que en los últimos (n) meses promediaron ($ valor) mensuales].</w:t>
      </w:r>
    </w:p>
    <w:p>
      <w:r>
        <w:rPr>
          <w:b w:val="0"/>
        </w:rPr>
        <w:t>Se expide a solicitud del(de la) interesado(a), a los [día] días del mes de [mes] de [año].</w:t>
      </w:r>
    </w:p>
    <w:p/>
    <w:p>
      <w:r>
        <w:rPr>
          <w:b w:val="0"/>
        </w:rPr>
        <w:t>______________________________________________</w:t>
      </w:r>
    </w:p>
    <w:p>
      <w:r>
        <w:rPr>
          <w:b w:val="0"/>
        </w:rPr>
        <w:t>[NOMBRE DE QUIEN FIRMA]</w:t>
        <w:br/>
        <w:t>[Cargo]</w:t>
        <w:br/>
        <w:t>[Razón social]</w:t>
      </w:r>
    </w:p>
    <w:p>
      <w:r>
        <w:br w:type="page"/>
      </w:r>
    </w:p>
    <w:p>
      <w:pPr>
        <w:spacing w:after="280"/>
      </w:pPr>
      <w:r>
        <w:rPr>
          <w:b/>
          <w:color w:val="0F1E3C"/>
          <w:sz w:val="28"/>
        </w:rPr>
        <w:t>CÓMO USAR ESTA PLANTILLA, Y QUÉ DICE LA NORMA</w:t>
      </w:r>
    </w:p>
    <w:p>
      <w:pPr>
        <w:spacing w:before="280" w:after="120"/>
      </w:pPr>
      <w:r>
        <w:rPr>
          <w:b/>
          <w:color w:val="0F1E3C"/>
          <w:sz w:val="23"/>
        </w:rPr>
        <w:t>Lo que la ley obliga a certificar</w:t>
      </w:r>
    </w:p>
    <w:p>
      <w:r>
        <w:rPr>
          <w:b w:val="0"/>
        </w:rPr>
        <w:t>El artículo 57, numeral 7 del Código Sustantivo del Trabajo impone al empleador «dar al trabajador que lo solicite, a la expiración de contrato, una certificación en que consten el tiempo de servicio, la índole de la labor y el salario devengado».</w:t>
      </w:r>
    </w:p>
    <w:p>
      <w:pPr>
        <w:pStyle w:val="ListBullet"/>
        <w:spacing w:after="80"/>
      </w:pPr>
      <w:r>
        <w:t>Tiempo de servicio: fecha de ingreso y, si el contrato terminó, fecha de retiro.</w:t>
      </w:r>
    </w:p>
    <w:p>
      <w:pPr>
        <w:pStyle w:val="ListBullet"/>
        <w:spacing w:after="80"/>
      </w:pPr>
      <w:r>
        <w:t>Índole de la labor: qué hacía, no solo el nombre del cargo. Es el dato que más se omite y el que más se reclama, porque de él dependen concursos, homologaciones y postulaciones.</w:t>
      </w:r>
    </w:p>
    <w:p>
      <w:pPr>
        <w:pStyle w:val="ListBullet"/>
        <w:spacing w:after="80"/>
      </w:pPr>
      <w:r>
        <w:t>Salario devengado: el básico. Si el trabajador pide que consten los pagos variables, conviene indicar el promedio y el período del que sale.</w:t>
      </w:r>
    </w:p>
    <w:p>
      <w:pPr>
        <w:spacing w:before="280" w:after="120"/>
      </w:pPr>
      <w:r>
        <w:rPr>
          <w:b/>
          <w:color w:val="0F1E3C"/>
          <w:sz w:val="23"/>
        </w:rPr>
        <w:t>Durante el contrato, la obligación del artículo 57-7 no aplica literalmente</w:t>
      </w:r>
    </w:p>
    <w:p>
      <w:r>
        <w:rPr>
          <w:b w:val="0"/>
        </w:rPr>
        <w:t>El numeral 7 habla de la certificación «a la expiración de contrato». Lo habitual, sin embargo, es que el trabajador la pida estando vinculado —para un crédito, un arriendo o un colegio—, y en la práctica se expide. Negarla sin motivo es un mal negocio: la solicitud suele volver como derecho de petición y el costo de expedirla es cero. Conviene fijar en el reglamento interno quién la firma y en cuántos días se entrega.</w:t>
      </w:r>
    </w:p>
    <w:p>
      <w:pPr>
        <w:spacing w:before="280" w:after="120"/>
      </w:pPr>
      <w:r>
        <w:rPr>
          <w:b/>
          <w:color w:val="0F1E3C"/>
          <w:sz w:val="23"/>
        </w:rPr>
        <w:t>Lo que NO puede ir en el certificado</w:t>
      </w:r>
    </w:p>
    <w:p>
      <w:r>
        <w:rPr>
          <w:b w:val="0"/>
        </w:rPr>
        <w:t>El artículo 59, numeral 8 del Código prohíbe al empleador «emplear en las certificaciones de que trata el ordinal 7o. del artículo 57 signos convencionales que tiendan a perjudicar a los interesados, o adoptar el sistema de «lista negra», cualquiera que sea la modalidad que utilicen, para que no se ocupe en otras empresas a los trabajadores que se separen o sean separados del servicio».</w:t>
      </w:r>
    </w:p>
    <w:p>
      <w:pPr>
        <w:pStyle w:val="ListBullet"/>
        <w:spacing w:after="80"/>
      </w:pPr>
      <w:r>
        <w:t>No incluya el motivo del retiro, salvo que el trabajador lo pida por escrito.</w:t>
      </w:r>
    </w:p>
    <w:p>
      <w:pPr>
        <w:pStyle w:val="ListBullet"/>
        <w:spacing w:after="80"/>
      </w:pPr>
      <w:r>
        <w:t>No incluya juicios sobre el desempeño, la conducta o los procesos disciplinarios.</w:t>
      </w:r>
    </w:p>
    <w:p>
      <w:pPr>
        <w:pStyle w:val="ListBullet"/>
        <w:spacing w:after="80"/>
      </w:pPr>
      <w:r>
        <w:t>No use marcas, códigos, siglas ni formatos distintos para señalar a un trabajador.</w:t>
      </w:r>
    </w:p>
    <w:p>
      <w:pPr>
        <w:spacing w:before="280" w:after="120"/>
      </w:pPr>
      <w:r>
        <w:rPr>
          <w:b/>
          <w:color w:val="0F1E3C"/>
          <w:sz w:val="23"/>
        </w:rPr>
        <w:t>Lo que esta plantilla no es</w:t>
      </w:r>
    </w:p>
    <w:p>
      <w:r>
        <w:rPr>
          <w:b w:val="0"/>
        </w:rPr>
        <w:t>No es un certificado de ingresos y retenciones —ese es el formato de la DIAN y cumple otra función tributaria—, no es una carta de recomendación y no reemplaza la certificación de tiempos que exigen las administradoras de pensiones para trámites de bono pensional o corrección de historia laboral.</w:t>
      </w:r>
    </w:p>
    <w:sectPr w:rsidR="00FC693F" w:rsidRPr="0006063C" w:rsidSect="00034616">
      <w:footerReference w:type="default" r:id="rId9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color w:val="555F70"/>
        <w:sz w:val="15"/>
      </w:rPr>
      <w:t>Plantilla de Tagline Soluciones Empresariales · tagline-soluciones.com.co — material informativo de orientación general. No constituye asesoría jurídica, no acredita el cumplimiento de ninguna obligación ante autoridad alguna y su uso no crea relación profesional. Verifique la vigencia de cada norma antes de usarla.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certificado laboral — Colombia</dc:title>
  <dc:subject/>
  <dc:creator>Tagline Soluciones Empresariales</dc:creator>
  <cp:keywords/>
  <dc:description>tagline-soluciones.com.co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